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DF067" w14:textId="77777777" w:rsidR="007C093C" w:rsidRDefault="007C093C" w:rsidP="007C093C">
      <w:pPr>
        <w:pStyle w:val="a8"/>
        <w:spacing w:line="560" w:lineRule="exact"/>
        <w:ind w:left="0" w:right="399"/>
        <w:rPr>
          <w:rFonts w:ascii="Times New Roman" w:eastAsia="方正小标宋简体" w:hAnsi="Times New Roman" w:cs="仿宋"/>
          <w:bCs/>
          <w:sz w:val="36"/>
          <w:szCs w:val="36"/>
        </w:rPr>
      </w:pPr>
      <w:r>
        <w:rPr>
          <w:rFonts w:ascii="Times New Roman" w:eastAsia="黑体" w:hAnsi="Times New Roman" w:cs="仿宋" w:hint="eastAsia"/>
          <w:bCs/>
          <w:sz w:val="28"/>
          <w:szCs w:val="28"/>
        </w:rPr>
        <w:t>附件</w:t>
      </w:r>
      <w:r>
        <w:rPr>
          <w:rFonts w:ascii="Times New Roman" w:eastAsia="仿宋" w:hAnsi="Times New Roman" w:cs="仿宋"/>
          <w:bCs/>
          <w:sz w:val="28"/>
          <w:szCs w:val="28"/>
        </w:rPr>
        <w:t>1</w:t>
      </w:r>
    </w:p>
    <w:p w14:paraId="026C7C42" w14:textId="77777777" w:rsidR="007C093C" w:rsidRDefault="007C093C" w:rsidP="007C093C">
      <w:pPr>
        <w:pStyle w:val="a8"/>
        <w:spacing w:line="560" w:lineRule="exact"/>
        <w:ind w:left="0" w:right="399"/>
        <w:jc w:val="center"/>
        <w:rPr>
          <w:rFonts w:ascii="Times New Roman" w:eastAsia="方正小标宋简体" w:hAnsi="Times New Roman" w:cs="仿宋"/>
          <w:bCs/>
          <w:sz w:val="36"/>
          <w:szCs w:val="36"/>
        </w:rPr>
      </w:pPr>
      <w:r>
        <w:rPr>
          <w:rFonts w:ascii="Times New Roman" w:eastAsia="楷体_GB2312" w:hAnsi="Times New Roman" w:cs="Times New Roman" w:hint="eastAsia"/>
          <w:bCs/>
          <w:sz w:val="36"/>
          <w:szCs w:val="36"/>
        </w:rPr>
        <w:t>2024</w:t>
      </w:r>
      <w:r>
        <w:rPr>
          <w:rFonts w:ascii="Times New Roman" w:eastAsia="方正小标宋简体" w:hAnsi="Times New Roman" w:cs="仿宋" w:hint="eastAsia"/>
          <w:bCs/>
          <w:sz w:val="36"/>
          <w:szCs w:val="36"/>
        </w:rPr>
        <w:t>年上海高校辅导员专题培训课程安排</w:t>
      </w:r>
    </w:p>
    <w:p w14:paraId="16E7A57A" w14:textId="77777777" w:rsidR="007C093C" w:rsidRDefault="007C093C" w:rsidP="007C093C">
      <w:pPr>
        <w:pStyle w:val="a8"/>
        <w:spacing w:line="560" w:lineRule="exact"/>
        <w:ind w:left="0"/>
        <w:jc w:val="center"/>
        <w:rPr>
          <w:rFonts w:ascii="Times New Roman" w:eastAsia="楷体_GB2312" w:hAnsi="Times New Roman" w:cs="华文中宋"/>
          <w:bCs/>
          <w:sz w:val="30"/>
          <w:szCs w:val="30"/>
        </w:rPr>
      </w:pPr>
      <w:r>
        <w:rPr>
          <w:rFonts w:ascii="Times New Roman" w:eastAsia="楷体_GB2312" w:hAnsi="Times New Roman" w:cs="华文中宋" w:hint="eastAsia"/>
          <w:bCs/>
          <w:sz w:val="30"/>
          <w:szCs w:val="30"/>
        </w:rPr>
        <w:t>（网络思政工作与网络素养教育专题）</w:t>
      </w:r>
    </w:p>
    <w:p w14:paraId="4FC40753" w14:textId="77777777" w:rsidR="007C093C" w:rsidRDefault="007C093C" w:rsidP="007C093C">
      <w:pPr>
        <w:pStyle w:val="a7"/>
        <w:keepNext/>
      </w:pPr>
      <w:r>
        <w:t>表格</w:t>
      </w:r>
      <w:r>
        <w:t xml:space="preserve"> </w:t>
      </w:r>
      <w:r>
        <w:fldChar w:fldCharType="begin"/>
      </w:r>
      <w:r>
        <w:instrText xml:space="preserve"> SEQ </w:instrText>
      </w:r>
      <w:r>
        <w:instrText>表格</w:instrText>
      </w:r>
      <w:r>
        <w:instrText xml:space="preserve"> \* ARABIC </w:instrText>
      </w:r>
      <w:r>
        <w:fldChar w:fldCharType="separate"/>
      </w:r>
      <w:r>
        <w:t>1</w:t>
      </w:r>
      <w:r>
        <w:fldChar w:fldCharType="end"/>
      </w:r>
    </w:p>
    <w:tbl>
      <w:tblPr>
        <w:tblW w:w="953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55"/>
        <w:gridCol w:w="3003"/>
        <w:gridCol w:w="4960"/>
      </w:tblGrid>
      <w:tr w:rsidR="007C093C" w14:paraId="6696C906" w14:textId="77777777" w:rsidTr="005C000E">
        <w:trPr>
          <w:trHeight w:val="477"/>
        </w:trPr>
        <w:tc>
          <w:tcPr>
            <w:tcW w:w="714" w:type="dxa"/>
            <w:shd w:val="clear" w:color="000000" w:fill="F2F2F2"/>
            <w:vAlign w:val="center"/>
          </w:tcPr>
          <w:p w14:paraId="2E59C901" w14:textId="77777777" w:rsidR="007C093C" w:rsidRDefault="007C093C" w:rsidP="005C000E">
            <w:pPr>
              <w:widowControl/>
              <w:jc w:val="center"/>
              <w:rPr>
                <w:rFonts w:ascii="Times New Roman" w:eastAsia="黑体" w:hAnsi="Times New Roman"/>
                <w:color w:val="000000"/>
                <w:szCs w:val="24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855" w:type="dxa"/>
            <w:shd w:val="clear" w:color="000000" w:fill="F2F2F2"/>
            <w:vAlign w:val="center"/>
          </w:tcPr>
          <w:p w14:paraId="4580FAA3" w14:textId="77777777" w:rsidR="007C093C" w:rsidRDefault="007C093C" w:rsidP="005C000E">
            <w:pPr>
              <w:widowControl/>
              <w:jc w:val="center"/>
              <w:rPr>
                <w:rFonts w:ascii="Times New Roman" w:eastAsia="黑体" w:hAnsi="Times New Roman"/>
                <w:color w:val="000000"/>
                <w:szCs w:val="24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4"/>
              </w:rPr>
              <w:t>时段</w:t>
            </w:r>
          </w:p>
        </w:tc>
        <w:tc>
          <w:tcPr>
            <w:tcW w:w="3003" w:type="dxa"/>
            <w:shd w:val="clear" w:color="000000" w:fill="F2F2F2"/>
            <w:vAlign w:val="center"/>
          </w:tcPr>
          <w:p w14:paraId="001C1FCD" w14:textId="77777777" w:rsidR="007C093C" w:rsidRDefault="007C093C" w:rsidP="005C000E">
            <w:pPr>
              <w:widowControl/>
              <w:jc w:val="center"/>
              <w:rPr>
                <w:rFonts w:ascii="Times New Roman" w:eastAsia="黑体" w:hAnsi="Times New Roman"/>
                <w:color w:val="000000"/>
                <w:szCs w:val="24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4"/>
              </w:rPr>
              <w:t>培训安排</w:t>
            </w:r>
          </w:p>
        </w:tc>
        <w:tc>
          <w:tcPr>
            <w:tcW w:w="4960" w:type="dxa"/>
            <w:shd w:val="clear" w:color="000000" w:fill="F2F2F2"/>
            <w:vAlign w:val="center"/>
          </w:tcPr>
          <w:p w14:paraId="51FCB41E" w14:textId="77777777" w:rsidR="007C093C" w:rsidRDefault="007C093C" w:rsidP="005C000E">
            <w:pPr>
              <w:widowControl/>
              <w:jc w:val="center"/>
              <w:rPr>
                <w:rFonts w:ascii="Times New Roman" w:eastAsia="黑体" w:hAnsi="Times New Roman"/>
                <w:color w:val="000000"/>
                <w:szCs w:val="24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4"/>
              </w:rPr>
              <w:t>主讲人</w:t>
            </w:r>
          </w:p>
        </w:tc>
      </w:tr>
      <w:tr w:rsidR="007C093C" w14:paraId="6DBA8F71" w14:textId="77777777" w:rsidTr="005C000E">
        <w:trPr>
          <w:trHeight w:val="523"/>
        </w:trPr>
        <w:tc>
          <w:tcPr>
            <w:tcW w:w="714" w:type="dxa"/>
            <w:vMerge w:val="restart"/>
            <w:shd w:val="clear" w:color="000000" w:fill="FFFFFF"/>
            <w:vAlign w:val="center"/>
          </w:tcPr>
          <w:p w14:paraId="41AAE982" w14:textId="77777777" w:rsidR="007C093C" w:rsidRDefault="007C093C" w:rsidP="005C000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Cs w:val="24"/>
              </w:rPr>
              <w:t>14</w:t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>周二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14:paraId="54CD0381" w14:textId="77777777" w:rsidR="007C093C" w:rsidRDefault="007C093C" w:rsidP="005C000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>下午</w:t>
            </w:r>
          </w:p>
        </w:tc>
        <w:tc>
          <w:tcPr>
            <w:tcW w:w="7963" w:type="dxa"/>
            <w:gridSpan w:val="2"/>
            <w:shd w:val="clear" w:color="000000" w:fill="FFFFFF"/>
            <w:vAlign w:val="center"/>
          </w:tcPr>
          <w:p w14:paraId="580C5F8D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Cs w:val="24"/>
              </w:rPr>
              <w:t>学员报到</w:t>
            </w:r>
          </w:p>
        </w:tc>
      </w:tr>
      <w:tr w:rsidR="007C093C" w14:paraId="49C16C42" w14:textId="77777777" w:rsidTr="005C000E">
        <w:trPr>
          <w:trHeight w:val="563"/>
        </w:trPr>
        <w:tc>
          <w:tcPr>
            <w:tcW w:w="714" w:type="dxa"/>
            <w:vMerge/>
            <w:shd w:val="clear" w:color="000000" w:fill="FFFFFF"/>
            <w:vAlign w:val="center"/>
          </w:tcPr>
          <w:p w14:paraId="291DDF7C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855" w:type="dxa"/>
            <w:shd w:val="clear" w:color="000000" w:fill="FFFFFF"/>
            <w:vAlign w:val="center"/>
          </w:tcPr>
          <w:p w14:paraId="7A134E38" w14:textId="77777777" w:rsidR="007C093C" w:rsidRDefault="007C093C" w:rsidP="005C000E">
            <w:pPr>
              <w:widowControl/>
              <w:jc w:val="center"/>
              <w:rPr>
                <w:rFonts w:ascii="Times New Roman" w:eastAsia="仿宋_GB2312" w:hAnsi="Times New Roman"/>
                <w:color w:val="FF0000"/>
                <w:szCs w:val="24"/>
              </w:rPr>
            </w:pPr>
            <w:r>
              <w:rPr>
                <w:rFonts w:ascii="Times New Roman" w:eastAsia="仿宋_GB2312" w:hAnsi="Times New Roman" w:hint="eastAsia"/>
                <w:szCs w:val="24"/>
              </w:rPr>
              <w:t>傍晚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51ACA0B2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4"/>
              </w:rPr>
              <w:t>团体活动：</w:t>
            </w:r>
            <w:r>
              <w:rPr>
                <w:rFonts w:ascii="Times New Roman" w:eastAsia="仿宋_GB2312" w:hAnsi="Times New Roman"/>
                <w:color w:val="000000"/>
                <w:szCs w:val="24"/>
              </w:rPr>
              <w:t>校园龙舟体验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669DAB4C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>上海交通大学体育系培训教师</w:t>
            </w:r>
          </w:p>
        </w:tc>
      </w:tr>
      <w:tr w:rsidR="007C093C" w14:paraId="5AB624BA" w14:textId="77777777" w:rsidTr="005C000E">
        <w:trPr>
          <w:trHeight w:val="563"/>
        </w:trPr>
        <w:tc>
          <w:tcPr>
            <w:tcW w:w="714" w:type="dxa"/>
            <w:vMerge/>
            <w:shd w:val="clear" w:color="000000" w:fill="FFFFFF"/>
            <w:vAlign w:val="center"/>
          </w:tcPr>
          <w:p w14:paraId="1C62FE2A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855" w:type="dxa"/>
            <w:shd w:val="clear" w:color="000000" w:fill="FFFFFF"/>
            <w:vAlign w:val="center"/>
          </w:tcPr>
          <w:p w14:paraId="1CBD5119" w14:textId="77777777" w:rsidR="007C093C" w:rsidRDefault="007C093C" w:rsidP="005C000E">
            <w:pPr>
              <w:widowControl/>
              <w:jc w:val="center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  <w:szCs w:val="24"/>
              </w:rPr>
              <w:t>晚上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25DCFCA2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4"/>
              </w:rPr>
              <w:t>团体活动：</w:t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>辅导员团体辅导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29D49072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Cs w:val="24"/>
              </w:rPr>
              <w:t>汪国琴</w:t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>：上海交通大学心理咨询中心副主任，专职心理咨询师</w:t>
            </w:r>
          </w:p>
        </w:tc>
      </w:tr>
      <w:tr w:rsidR="007C093C" w14:paraId="104DBB4E" w14:textId="77777777" w:rsidTr="005C000E">
        <w:trPr>
          <w:trHeight w:val="563"/>
        </w:trPr>
        <w:tc>
          <w:tcPr>
            <w:tcW w:w="714" w:type="dxa"/>
            <w:vMerge w:val="restart"/>
            <w:shd w:val="clear" w:color="000000" w:fill="FFFFFF"/>
            <w:vAlign w:val="center"/>
          </w:tcPr>
          <w:p w14:paraId="18ABE012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Cs w:val="24"/>
              </w:rPr>
              <w:t>15</w:t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>周三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14:paraId="14BFC69E" w14:textId="77777777" w:rsidR="007C093C" w:rsidRDefault="007C093C" w:rsidP="005C000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>上午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1C335818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专题报告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：人工智能时代思想政治教育面临的挑战与应对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8C74923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蒲清平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：重庆大学环境与生态学院党委书记，教授，教育部首批“思想政治教育中青年杰出人才支持计划”入选者，全国高校辅导员年度人物</w:t>
            </w:r>
          </w:p>
        </w:tc>
      </w:tr>
      <w:tr w:rsidR="007C093C" w14:paraId="6004DB52" w14:textId="77777777" w:rsidTr="005C000E">
        <w:trPr>
          <w:trHeight w:val="563"/>
        </w:trPr>
        <w:tc>
          <w:tcPr>
            <w:tcW w:w="714" w:type="dxa"/>
            <w:vMerge/>
            <w:shd w:val="clear" w:color="000000" w:fill="FFFFFF"/>
            <w:vAlign w:val="center"/>
          </w:tcPr>
          <w:p w14:paraId="11174EEB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855" w:type="dxa"/>
            <w:shd w:val="clear" w:color="000000" w:fill="FFFFFF"/>
            <w:vAlign w:val="center"/>
          </w:tcPr>
          <w:p w14:paraId="463B4DF6" w14:textId="77777777" w:rsidR="007C093C" w:rsidRDefault="007C093C" w:rsidP="005C000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>下午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6C2A9FDF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专题报告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：复杂舆论生态下的高校危机管理与沟通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3A440F1F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张志安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：复旦大学新闻学院教授、博士生导师，复旦大学全球传播全媒体研究院副院长，复旦大学传播与国家治理研究中心主任，中国新闻史学会应用新闻传播学专委会理事长，教育部“青年长江学者”</w:t>
            </w:r>
          </w:p>
        </w:tc>
      </w:tr>
      <w:tr w:rsidR="007C093C" w14:paraId="11F7BB98" w14:textId="77777777" w:rsidTr="005C000E">
        <w:trPr>
          <w:trHeight w:val="563"/>
        </w:trPr>
        <w:tc>
          <w:tcPr>
            <w:tcW w:w="714" w:type="dxa"/>
            <w:vMerge w:val="restart"/>
            <w:shd w:val="clear" w:color="000000" w:fill="FFFFFF"/>
            <w:vAlign w:val="center"/>
          </w:tcPr>
          <w:p w14:paraId="355EC86F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Cs w:val="24"/>
              </w:rPr>
              <w:t>16</w:t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>周四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14:paraId="103C1688" w14:textId="77777777" w:rsidR="007C093C" w:rsidRDefault="007C093C" w:rsidP="005C000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>上午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6C390877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专题报告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：复杂网络环境下高校重点学生群体的</w:t>
            </w:r>
            <w:proofErr w:type="gramStart"/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精准思政</w:t>
            </w:r>
            <w:proofErr w:type="gramEnd"/>
          </w:p>
        </w:tc>
        <w:tc>
          <w:tcPr>
            <w:tcW w:w="4960" w:type="dxa"/>
            <w:shd w:val="clear" w:color="auto" w:fill="auto"/>
            <w:vAlign w:val="center"/>
          </w:tcPr>
          <w:p w14:paraId="6306ABBF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康</w:t>
            </w:r>
            <w:r>
              <w:rPr>
                <w:rFonts w:ascii="Times New Roman" w:eastAsia="仿宋_GB2312" w:hAnsi="Times New Roman"/>
                <w:b/>
                <w:color w:val="000000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color w:val="000000"/>
                <w:szCs w:val="24"/>
              </w:rPr>
              <w:t>健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：</w:t>
            </w:r>
            <w:r>
              <w:rPr>
                <w:rFonts w:ascii="Times New Roman" w:eastAsia="仿宋_GB2312" w:hAnsi="Times New Roman"/>
                <w:bCs/>
                <w:color w:val="000000"/>
                <w:szCs w:val="24"/>
              </w:rPr>
              <w:t>上海交通大学武装部部长、学生处副处长</w:t>
            </w:r>
          </w:p>
        </w:tc>
      </w:tr>
      <w:tr w:rsidR="007C093C" w14:paraId="0155D68B" w14:textId="77777777" w:rsidTr="005C000E">
        <w:trPr>
          <w:trHeight w:val="563"/>
        </w:trPr>
        <w:tc>
          <w:tcPr>
            <w:tcW w:w="714" w:type="dxa"/>
            <w:vMerge/>
            <w:shd w:val="clear" w:color="000000" w:fill="FFFFFF"/>
            <w:vAlign w:val="center"/>
          </w:tcPr>
          <w:p w14:paraId="67E47DB3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855" w:type="dxa"/>
            <w:vMerge/>
            <w:shd w:val="clear" w:color="000000" w:fill="FFFFFF"/>
            <w:vAlign w:val="center"/>
          </w:tcPr>
          <w:p w14:paraId="43B720CE" w14:textId="77777777" w:rsidR="007C093C" w:rsidRDefault="007C093C" w:rsidP="005C000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63726470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专题报告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：高校辅导员研究热点和学术写作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36840237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夏晓虹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：《高校辅导员》常务副主编</w:t>
            </w:r>
          </w:p>
        </w:tc>
      </w:tr>
      <w:tr w:rsidR="007C093C" w14:paraId="47E12CCC" w14:textId="77777777" w:rsidTr="005C000E">
        <w:trPr>
          <w:trHeight w:val="563"/>
        </w:trPr>
        <w:tc>
          <w:tcPr>
            <w:tcW w:w="714" w:type="dxa"/>
            <w:vMerge/>
            <w:shd w:val="clear" w:color="000000" w:fill="FFFFFF"/>
            <w:vAlign w:val="center"/>
          </w:tcPr>
          <w:p w14:paraId="55144ED0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14:paraId="072063E0" w14:textId="77777777" w:rsidR="007C093C" w:rsidRDefault="007C093C" w:rsidP="005C000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>下午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00A42CF2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实操演练</w:t>
            </w:r>
            <w:proofErr w:type="gramStart"/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：</w:t>
            </w:r>
            <w:proofErr w:type="gramStart"/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微博网络</w:t>
            </w:r>
            <w:proofErr w:type="gramEnd"/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舆情线上对战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355CE59B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段洪涛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：上海教育系统网络文化发展研究中心副主任、教育部思想政治工作创新发展中心（意识形态）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lastRenderedPageBreak/>
              <w:t>执行主任，教育部“全国网络教育名师”培育支持计划获得者</w:t>
            </w:r>
          </w:p>
        </w:tc>
      </w:tr>
      <w:tr w:rsidR="007C093C" w14:paraId="4ECC1BC7" w14:textId="77777777" w:rsidTr="005C000E">
        <w:trPr>
          <w:trHeight w:val="563"/>
        </w:trPr>
        <w:tc>
          <w:tcPr>
            <w:tcW w:w="714" w:type="dxa"/>
            <w:vMerge/>
            <w:shd w:val="clear" w:color="000000" w:fill="FFFFFF"/>
            <w:vAlign w:val="center"/>
          </w:tcPr>
          <w:p w14:paraId="24806A03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855" w:type="dxa"/>
            <w:vMerge/>
            <w:shd w:val="clear" w:color="000000" w:fill="FFFFFF"/>
            <w:vAlign w:val="center"/>
          </w:tcPr>
          <w:p w14:paraId="6D6FB36E" w14:textId="77777777" w:rsidR="007C093C" w:rsidRDefault="007C093C" w:rsidP="005C000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71436198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实操演练二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：</w:t>
            </w:r>
            <w:r>
              <w:rPr>
                <w:rFonts w:ascii="Times New Roman" w:eastAsia="仿宋_GB2312" w:hAnsi="Times New Roman"/>
                <w:bCs/>
                <w:color w:val="000000"/>
                <w:szCs w:val="24"/>
              </w:rPr>
              <w:t>AIGC</w:t>
            </w:r>
            <w:r>
              <w:rPr>
                <w:rFonts w:ascii="Times New Roman" w:eastAsia="仿宋_GB2312" w:hAnsi="Times New Roman"/>
                <w:bCs/>
                <w:color w:val="000000"/>
                <w:szCs w:val="24"/>
              </w:rPr>
              <w:t>创新工作坊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4103EDF1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晏轶超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：上海交通大学人工智能研究院助理教授</w:t>
            </w:r>
          </w:p>
        </w:tc>
      </w:tr>
      <w:tr w:rsidR="007C093C" w14:paraId="1D85CC6E" w14:textId="77777777" w:rsidTr="005C000E">
        <w:trPr>
          <w:trHeight w:val="486"/>
        </w:trPr>
        <w:tc>
          <w:tcPr>
            <w:tcW w:w="714" w:type="dxa"/>
            <w:vMerge/>
            <w:shd w:val="clear" w:color="000000" w:fill="FFFFFF"/>
            <w:vAlign w:val="center"/>
          </w:tcPr>
          <w:p w14:paraId="07528A59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855" w:type="dxa"/>
            <w:vMerge/>
            <w:shd w:val="clear" w:color="000000" w:fill="FFFFFF"/>
            <w:vAlign w:val="center"/>
          </w:tcPr>
          <w:p w14:paraId="04921EC6" w14:textId="77777777" w:rsidR="007C093C" w:rsidRDefault="007C093C" w:rsidP="005C000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7963" w:type="dxa"/>
            <w:gridSpan w:val="2"/>
            <w:shd w:val="clear" w:color="auto" w:fill="auto"/>
            <w:vAlign w:val="center"/>
          </w:tcPr>
          <w:p w14:paraId="74B34C5F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实践教学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：大零号湾、校史馆《拨雾寻光》剧本杀</w:t>
            </w:r>
          </w:p>
        </w:tc>
      </w:tr>
      <w:tr w:rsidR="007C093C" w14:paraId="65EED514" w14:textId="77777777" w:rsidTr="005C000E">
        <w:trPr>
          <w:trHeight w:val="563"/>
        </w:trPr>
        <w:tc>
          <w:tcPr>
            <w:tcW w:w="714" w:type="dxa"/>
            <w:vMerge w:val="restart"/>
            <w:shd w:val="clear" w:color="000000" w:fill="FFFFFF"/>
            <w:vAlign w:val="center"/>
          </w:tcPr>
          <w:p w14:paraId="31004B70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Cs w:val="24"/>
              </w:rPr>
              <w:t>17</w:t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>周五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14:paraId="735AD95B" w14:textId="77777777" w:rsidR="007C093C" w:rsidRDefault="007C093C" w:rsidP="005C000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>上午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7F5177CF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专题报告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：</w:t>
            </w:r>
            <w:proofErr w:type="gramStart"/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网络思政话语</w:t>
            </w:r>
            <w:proofErr w:type="gramEnd"/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体系与</w:t>
            </w:r>
            <w:proofErr w:type="gramStart"/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思政类</w:t>
            </w:r>
            <w:proofErr w:type="gramEnd"/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短视频选题技巧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36E34DC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李</w:t>
            </w:r>
            <w:r>
              <w:rPr>
                <w:rFonts w:ascii="Times New Roman" w:eastAsia="仿宋_GB2312" w:hAnsi="Times New Roman"/>
                <w:b/>
                <w:color w:val="000000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color w:val="000000"/>
                <w:szCs w:val="24"/>
              </w:rPr>
              <w:t>萌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：</w:t>
            </w:r>
            <w:r>
              <w:rPr>
                <w:rFonts w:ascii="Times New Roman" w:eastAsia="仿宋_GB2312" w:hAnsi="Times New Roman"/>
                <w:bCs/>
                <w:color w:val="000000"/>
                <w:szCs w:val="24"/>
              </w:rPr>
              <w:t>陕西科技大学网络思想政治工作中心主任，教育部</w:t>
            </w:r>
            <w:r>
              <w:rPr>
                <w:rFonts w:ascii="Times New Roman" w:eastAsia="仿宋_GB2312" w:hAnsi="Times New Roman"/>
                <w:bCs/>
                <w:color w:val="000000"/>
                <w:szCs w:val="24"/>
              </w:rPr>
              <w:t>“</w:t>
            </w:r>
            <w:r>
              <w:rPr>
                <w:rFonts w:ascii="Times New Roman" w:eastAsia="仿宋_GB2312" w:hAnsi="Times New Roman"/>
                <w:bCs/>
                <w:color w:val="000000"/>
                <w:szCs w:val="24"/>
              </w:rPr>
              <w:t>全国网络教育名师</w:t>
            </w:r>
            <w:r>
              <w:rPr>
                <w:rFonts w:ascii="Times New Roman" w:eastAsia="仿宋_GB2312" w:hAnsi="Times New Roman"/>
                <w:bCs/>
                <w:color w:val="000000"/>
                <w:szCs w:val="24"/>
              </w:rPr>
              <w:t>”</w:t>
            </w:r>
            <w:r>
              <w:rPr>
                <w:rFonts w:ascii="Times New Roman" w:eastAsia="仿宋_GB2312" w:hAnsi="Times New Roman"/>
                <w:bCs/>
                <w:color w:val="000000"/>
                <w:szCs w:val="24"/>
              </w:rPr>
              <w:t>培育支持计划获得者</w:t>
            </w:r>
          </w:p>
        </w:tc>
      </w:tr>
      <w:tr w:rsidR="007C093C" w14:paraId="53F984CB" w14:textId="77777777" w:rsidTr="005C000E">
        <w:trPr>
          <w:trHeight w:val="563"/>
        </w:trPr>
        <w:tc>
          <w:tcPr>
            <w:tcW w:w="714" w:type="dxa"/>
            <w:vMerge/>
            <w:shd w:val="clear" w:color="000000" w:fill="FFFFFF"/>
            <w:vAlign w:val="center"/>
          </w:tcPr>
          <w:p w14:paraId="16715588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855" w:type="dxa"/>
            <w:vMerge/>
            <w:shd w:val="clear" w:color="000000" w:fill="FFFFFF"/>
            <w:vAlign w:val="center"/>
          </w:tcPr>
          <w:p w14:paraId="14EB0026" w14:textId="77777777" w:rsidR="007C093C" w:rsidRDefault="007C093C" w:rsidP="005C000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16717F0F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专题报告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：网络时代青年行为特点与心理变化新趋向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1B242058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栗蕊蕊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：华东师范大学大夏书院副院长</w:t>
            </w:r>
          </w:p>
        </w:tc>
      </w:tr>
      <w:tr w:rsidR="007C093C" w14:paraId="388F11DC" w14:textId="77777777" w:rsidTr="005C000E">
        <w:trPr>
          <w:trHeight w:val="563"/>
        </w:trPr>
        <w:tc>
          <w:tcPr>
            <w:tcW w:w="714" w:type="dxa"/>
            <w:vMerge/>
            <w:shd w:val="clear" w:color="000000" w:fill="FFFFFF"/>
            <w:vAlign w:val="center"/>
          </w:tcPr>
          <w:p w14:paraId="26683BC3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14:paraId="07C95D6B" w14:textId="77777777" w:rsidR="007C093C" w:rsidRDefault="007C093C" w:rsidP="005C000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>下午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5311807A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专题报告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：</w:t>
            </w:r>
            <w:proofErr w:type="gramStart"/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融媒体</w:t>
            </w:r>
            <w:proofErr w:type="gramEnd"/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视域下高校网络思政工作六重奏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617AA169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szCs w:val="24"/>
              </w:rPr>
              <w:t>金</w:t>
            </w:r>
            <w:r>
              <w:rPr>
                <w:rFonts w:ascii="Times New Roman" w:eastAsia="仿宋_GB2312" w:hAnsi="Times New Roman"/>
                <w:b/>
                <w:color w:val="000000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color w:val="000000"/>
                <w:szCs w:val="24"/>
              </w:rPr>
              <w:t>雪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4"/>
              </w:rPr>
              <w:t>：</w:t>
            </w:r>
            <w:r>
              <w:rPr>
                <w:rFonts w:ascii="Times New Roman" w:eastAsia="仿宋_GB2312" w:hAnsi="Times New Roman"/>
                <w:bCs/>
                <w:color w:val="000000"/>
                <w:szCs w:val="24"/>
              </w:rPr>
              <w:t>上海交通大学党委宣传部新媒体主编，教育部</w:t>
            </w:r>
            <w:r>
              <w:rPr>
                <w:rFonts w:ascii="Times New Roman" w:eastAsia="仿宋_GB2312" w:hAnsi="Times New Roman"/>
                <w:bCs/>
                <w:color w:val="000000"/>
                <w:szCs w:val="24"/>
              </w:rPr>
              <w:t>“</w:t>
            </w:r>
            <w:r>
              <w:rPr>
                <w:rFonts w:ascii="Times New Roman" w:eastAsia="仿宋_GB2312" w:hAnsi="Times New Roman"/>
                <w:bCs/>
                <w:color w:val="000000"/>
                <w:szCs w:val="24"/>
              </w:rPr>
              <w:t>全国网络教育名师</w:t>
            </w:r>
            <w:r>
              <w:rPr>
                <w:rFonts w:ascii="Times New Roman" w:eastAsia="仿宋_GB2312" w:hAnsi="Times New Roman"/>
                <w:bCs/>
                <w:color w:val="000000"/>
                <w:szCs w:val="24"/>
              </w:rPr>
              <w:t>”</w:t>
            </w:r>
            <w:r>
              <w:rPr>
                <w:rFonts w:ascii="Times New Roman" w:eastAsia="仿宋_GB2312" w:hAnsi="Times New Roman"/>
                <w:bCs/>
                <w:color w:val="000000"/>
                <w:szCs w:val="24"/>
              </w:rPr>
              <w:t>培育支持计划获得者</w:t>
            </w:r>
          </w:p>
        </w:tc>
      </w:tr>
      <w:tr w:rsidR="007C093C" w14:paraId="77D993F8" w14:textId="77777777" w:rsidTr="005C000E">
        <w:trPr>
          <w:trHeight w:val="600"/>
        </w:trPr>
        <w:tc>
          <w:tcPr>
            <w:tcW w:w="714" w:type="dxa"/>
            <w:vMerge/>
            <w:shd w:val="clear" w:color="000000" w:fill="FFFFFF"/>
            <w:vAlign w:val="center"/>
          </w:tcPr>
          <w:p w14:paraId="63AD0128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855" w:type="dxa"/>
            <w:vMerge/>
            <w:shd w:val="clear" w:color="000000" w:fill="FFFFFF"/>
            <w:vAlign w:val="center"/>
          </w:tcPr>
          <w:p w14:paraId="7F124C5F" w14:textId="77777777" w:rsidR="007C093C" w:rsidRDefault="007C093C" w:rsidP="005C000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7963" w:type="dxa"/>
            <w:gridSpan w:val="2"/>
            <w:shd w:val="clear" w:color="auto" w:fill="auto"/>
            <w:vAlign w:val="center"/>
          </w:tcPr>
          <w:p w14:paraId="7C08C77A" w14:textId="77777777" w:rsidR="007C093C" w:rsidRDefault="007C093C" w:rsidP="005C000E">
            <w:pPr>
              <w:widowControl/>
              <w:rPr>
                <w:rFonts w:ascii="Times New Roman" w:eastAsia="仿宋_GB2312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Cs w:val="24"/>
              </w:rPr>
              <w:t>结业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Cs w:val="24"/>
              </w:rPr>
              <w:t>仪式</w:t>
            </w:r>
          </w:p>
        </w:tc>
      </w:tr>
    </w:tbl>
    <w:p w14:paraId="710E8CA6" w14:textId="77777777" w:rsidR="007C093C" w:rsidRDefault="007C093C" w:rsidP="007C093C">
      <w:pPr>
        <w:widowControl/>
        <w:jc w:val="left"/>
        <w:rPr>
          <w:rFonts w:ascii="楷体_GB2312" w:eastAsia="楷体_GB2312" w:hAnsi="Times New Roman"/>
          <w:bCs/>
          <w:color w:val="000000"/>
          <w:szCs w:val="24"/>
        </w:rPr>
      </w:pPr>
      <w:r>
        <w:rPr>
          <w:rFonts w:ascii="楷体_GB2312" w:eastAsia="楷体_GB2312" w:hAnsi="Times New Roman" w:hint="eastAsia"/>
          <w:bCs/>
          <w:color w:val="000000"/>
          <w:szCs w:val="24"/>
        </w:rPr>
        <w:t>注：此表可根据实际情况调整，以培训期间通知为准。</w:t>
      </w:r>
    </w:p>
    <w:p w14:paraId="7C0A6822" w14:textId="77777777" w:rsidR="00C13CD4" w:rsidRPr="007C093C" w:rsidRDefault="00C13CD4"/>
    <w:sectPr w:rsidR="00C13CD4" w:rsidRPr="007C0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4F783" w14:textId="77777777" w:rsidR="00A769DC" w:rsidRDefault="00A769DC" w:rsidP="007C093C">
      <w:r>
        <w:separator/>
      </w:r>
    </w:p>
  </w:endnote>
  <w:endnote w:type="continuationSeparator" w:id="0">
    <w:p w14:paraId="659BF720" w14:textId="77777777" w:rsidR="00A769DC" w:rsidRDefault="00A769DC" w:rsidP="007C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57407" w14:textId="77777777" w:rsidR="00A769DC" w:rsidRDefault="00A769DC" w:rsidP="007C093C">
      <w:r>
        <w:separator/>
      </w:r>
    </w:p>
  </w:footnote>
  <w:footnote w:type="continuationSeparator" w:id="0">
    <w:p w14:paraId="1E87AB26" w14:textId="77777777" w:rsidR="00A769DC" w:rsidRDefault="00A769DC" w:rsidP="007C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ED"/>
    <w:rsid w:val="004949ED"/>
    <w:rsid w:val="007C093C"/>
    <w:rsid w:val="00A769DC"/>
    <w:rsid w:val="00C02188"/>
    <w:rsid w:val="00C1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FB113A2-0174-4FF2-A524-57AF62FD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93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9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93C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7C093C"/>
    <w:rPr>
      <w:rFonts w:asciiTheme="majorHAnsi" w:eastAsia="黑体" w:hAnsiTheme="majorHAnsi" w:cstheme="majorBidi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7C093C"/>
    <w:pPr>
      <w:autoSpaceDE w:val="0"/>
      <w:autoSpaceDN w:val="0"/>
      <w:ind w:left="22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a9">
    <w:name w:val="正文文本 字符"/>
    <w:basedOn w:val="a0"/>
    <w:link w:val="a8"/>
    <w:uiPriority w:val="1"/>
    <w:rsid w:val="007C093C"/>
    <w:rPr>
      <w:rFonts w:ascii="宋体" w:eastAsia="宋体" w:hAnsi="宋体" w:cs="宋体"/>
      <w:kern w:val="0"/>
      <w:sz w:val="2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乐瑶 王</dc:creator>
  <cp:keywords/>
  <dc:description/>
  <cp:lastModifiedBy>乐瑶 王</cp:lastModifiedBy>
  <cp:revision>2</cp:revision>
  <dcterms:created xsi:type="dcterms:W3CDTF">2024-04-17T14:44:00Z</dcterms:created>
  <dcterms:modified xsi:type="dcterms:W3CDTF">2024-04-17T14:44:00Z</dcterms:modified>
</cp:coreProperties>
</file>